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F50" w:rsidRDefault="004F5F50" w:rsidP="004F5F50">
      <w:pPr>
        <w:pStyle w:val="NoSpacing"/>
      </w:pPr>
      <w:r>
        <w:rPr>
          <w:u w:val="single"/>
        </w:rPr>
        <w:t>Richard BOSSYAN</w:t>
      </w:r>
      <w:r>
        <w:t xml:space="preserve">      (fl.1426)</w:t>
      </w:r>
    </w:p>
    <w:p w:rsidR="004F5F50" w:rsidRDefault="004F5F50" w:rsidP="004F5F50">
      <w:pPr>
        <w:pStyle w:val="NoSpacing"/>
      </w:pPr>
    </w:p>
    <w:p w:rsidR="004F5F50" w:rsidRDefault="004F5F50" w:rsidP="004F5F50">
      <w:pPr>
        <w:pStyle w:val="NoSpacing"/>
      </w:pPr>
    </w:p>
    <w:p w:rsidR="004F5F50" w:rsidRDefault="004F5F50" w:rsidP="004F5F50">
      <w:pPr>
        <w:pStyle w:val="NoSpacing"/>
      </w:pPr>
      <w:r>
        <w:t>= Agnes(q.v.).</w:t>
      </w:r>
    </w:p>
    <w:p w:rsidR="004F5F50" w:rsidRDefault="004F5F50" w:rsidP="004F5F50">
      <w:pPr>
        <w:pStyle w:val="NoSpacing"/>
      </w:pPr>
      <w:r>
        <w:t>(</w:t>
      </w:r>
      <w:hyperlink r:id="rId7" w:history="1">
        <w:r w:rsidRPr="00D86983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4F5F50" w:rsidRDefault="004F5F50" w:rsidP="004F5F50">
      <w:pPr>
        <w:pStyle w:val="NoSpacing"/>
      </w:pPr>
    </w:p>
    <w:p w:rsidR="004F5F50" w:rsidRDefault="004F5F50" w:rsidP="004F5F50">
      <w:pPr>
        <w:pStyle w:val="NoSpacing"/>
      </w:pPr>
    </w:p>
    <w:p w:rsidR="004F5F50" w:rsidRDefault="004F5F50" w:rsidP="004F5F50">
      <w:pPr>
        <w:pStyle w:val="NoSpacing"/>
      </w:pPr>
      <w:r>
        <w:t>27 Jan.</w:t>
      </w:r>
      <w:r>
        <w:tab/>
        <w:t>1426</w:t>
      </w:r>
      <w:r>
        <w:tab/>
        <w:t>Settlement of the action taken against them by John Emelyn(q.v.) and his</w:t>
      </w:r>
    </w:p>
    <w:p w:rsidR="004F5F50" w:rsidRDefault="004F5F50" w:rsidP="004F5F50">
      <w:pPr>
        <w:pStyle w:val="NoSpacing"/>
      </w:pPr>
      <w:r>
        <w:tab/>
      </w:r>
      <w:r>
        <w:tab/>
        <w:t>wife, Elizabeth(q.v.), over a messuage, 80 acres of land, 6 acres of</w:t>
      </w:r>
    </w:p>
    <w:p w:rsidR="004F5F50" w:rsidRDefault="004F5F50" w:rsidP="004F5F50">
      <w:pPr>
        <w:pStyle w:val="NoSpacing"/>
      </w:pPr>
      <w:r>
        <w:tab/>
      </w:r>
      <w:r>
        <w:tab/>
        <w:t>meadow and 6 acres of wood in Stratfieldsaye and Silchester, Hampshire.</w:t>
      </w:r>
    </w:p>
    <w:p w:rsidR="004F5F50" w:rsidRDefault="004F5F50" w:rsidP="004F5F50">
      <w:pPr>
        <w:pStyle w:val="NoSpacing"/>
      </w:pPr>
      <w:r>
        <w:tab/>
      </w:r>
      <w:r>
        <w:tab/>
        <w:t>(ibid.)</w:t>
      </w:r>
    </w:p>
    <w:p w:rsidR="004F5F50" w:rsidRDefault="004F5F50" w:rsidP="004F5F50">
      <w:pPr>
        <w:pStyle w:val="NoSpacing"/>
      </w:pPr>
    </w:p>
    <w:p w:rsidR="00BA4020" w:rsidRPr="00186E49" w:rsidRDefault="004F5F50" w:rsidP="004F5F50">
      <w:pPr>
        <w:pStyle w:val="NoSpacing"/>
      </w:pPr>
      <w:r>
        <w:t>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F50" w:rsidRDefault="004F5F50" w:rsidP="00552EBA">
      <w:r>
        <w:separator/>
      </w:r>
    </w:p>
  </w:endnote>
  <w:endnote w:type="continuationSeparator" w:id="0">
    <w:p w:rsidR="004F5F50" w:rsidRDefault="004F5F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5F50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F50" w:rsidRDefault="004F5F50" w:rsidP="00552EBA">
      <w:r>
        <w:separator/>
      </w:r>
    </w:p>
  </w:footnote>
  <w:footnote w:type="continuationSeparator" w:id="0">
    <w:p w:rsidR="004F5F50" w:rsidRDefault="004F5F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5F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2012-06-23T21:30:00Z</dcterms:created>
  <dcterms:modified xsi:type="dcterms:W3CDTF">2012-06-23T21:30:00Z</dcterms:modified>
</cp:coreProperties>
</file>